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bookmarkStart w:id="0" w:name="_GoBack"/>
      <w:bookmarkEnd w:id="0"/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D368A8" w:rsidRPr="006C76CB">
        <w:rPr>
          <w:rFonts w:ascii="Palatino Linotype" w:hAnsi="Palatino Linotype" w:cs="Tahoma"/>
          <w:b/>
        </w:rPr>
        <w:t>1</w:t>
      </w:r>
      <w:r w:rsidR="00BB2289">
        <w:rPr>
          <w:rFonts w:ascii="Palatino Linotype" w:hAnsi="Palatino Linotype" w:cs="Tahoma"/>
          <w:b/>
        </w:rPr>
        <w:t>76</w:t>
      </w:r>
      <w:r w:rsidRPr="006C76CB">
        <w:rPr>
          <w:rFonts w:ascii="Palatino Linotype" w:hAnsi="Palatino Linotype" w:cs="Tahoma"/>
          <w:b/>
        </w:rPr>
        <w:t>/INFOEM/IP/RR/2018, PROMOVIDO EN CONTRA DE</w:t>
      </w:r>
      <w:r w:rsidR="00BB2289">
        <w:rPr>
          <w:rFonts w:ascii="Palatino Linotype" w:hAnsi="Palatino Linotype" w:cs="Tahoma"/>
          <w:b/>
        </w:rPr>
        <w:t xml:space="preserve"> LA SECRETARÍA DE DESARROLLO URBANO METROPOLITANO</w:t>
      </w:r>
      <w:r w:rsidR="00500949" w:rsidRPr="006C76CB">
        <w:rPr>
          <w:rFonts w:ascii="Palatino Linotype" w:hAnsi="Palatino Linotype" w:cs="Tahoma"/>
          <w:b/>
        </w:rPr>
        <w:t>.</w:t>
      </w:r>
    </w:p>
    <w:p w:rsidR="00500949" w:rsidRPr="006C76CB" w:rsidRDefault="0050094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BB2289">
        <w:rPr>
          <w:rFonts w:ascii="Palatino Linotype" w:hAnsi="Palatino Linotype" w:cs="Tahoma"/>
          <w:b/>
        </w:rPr>
        <w:t>Voto Particular</w:t>
      </w:r>
      <w:r w:rsidRPr="00BB2289">
        <w:rPr>
          <w:rFonts w:ascii="Palatino Linotype" w:hAnsi="Palatino Linotype" w:cs="Tahoma"/>
        </w:rPr>
        <w:t xml:space="preserve"> por n</w:t>
      </w:r>
      <w:r w:rsidR="00BB2289">
        <w:rPr>
          <w:rFonts w:ascii="Palatino Linotype" w:hAnsi="Palatino Linotype" w:cs="Tahoma"/>
        </w:rPr>
        <w:t xml:space="preserve">o compartir en su totalidad las </w:t>
      </w:r>
      <w:r w:rsidRPr="00BB2289">
        <w:rPr>
          <w:rFonts w:ascii="Palatino Linotype" w:hAnsi="Palatino Linotype" w:cs="Tahoma"/>
        </w:rPr>
        <w:t xml:space="preserve">consideraciones que sustentan la Resolución del Recurso de Revisión </w:t>
      </w:r>
      <w:r w:rsidR="00D50D8F" w:rsidRPr="00BB2289">
        <w:rPr>
          <w:rFonts w:ascii="Palatino Linotype" w:hAnsi="Palatino Linotype" w:cs="Tahoma"/>
        </w:rPr>
        <w:t>0</w:t>
      </w:r>
      <w:r w:rsidR="00EC6DDF" w:rsidRPr="00BB2289">
        <w:rPr>
          <w:rFonts w:ascii="Palatino Linotype" w:hAnsi="Palatino Linotype" w:cs="Tahoma"/>
        </w:rPr>
        <w:t>3</w:t>
      </w:r>
      <w:r w:rsidR="00D368A8" w:rsidRPr="00BB2289">
        <w:rPr>
          <w:rFonts w:ascii="Palatino Linotype" w:hAnsi="Palatino Linotype" w:cs="Tahoma"/>
        </w:rPr>
        <w:t>1</w:t>
      </w:r>
      <w:r w:rsidR="00BB2289" w:rsidRPr="00BB2289">
        <w:rPr>
          <w:rFonts w:ascii="Palatino Linotype" w:hAnsi="Palatino Linotype" w:cs="Tahoma"/>
        </w:rPr>
        <w:t>76</w:t>
      </w:r>
      <w:r w:rsidR="00D50D8F" w:rsidRPr="00BB2289">
        <w:rPr>
          <w:rFonts w:ascii="Palatino Linotype" w:hAnsi="Palatino Linotype" w:cs="Tahoma"/>
        </w:rPr>
        <w:t>/INFOEM/IP/RR/2018</w:t>
      </w:r>
      <w:r w:rsidRPr="00BB2289">
        <w:rPr>
          <w:rFonts w:ascii="Palatino Linotype" w:hAnsi="Palatino Linotype" w:cs="Tahoma"/>
        </w:rPr>
        <w:t>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B2289" w:rsidRDefault="00EA7E26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C</w:t>
      </w:r>
      <w:r w:rsidR="009E0861" w:rsidRPr="00BB2289">
        <w:rPr>
          <w:rFonts w:ascii="Palatino Linotype" w:hAnsi="Palatino Linotype" w:cs="Tahoma"/>
        </w:rPr>
        <w:t xml:space="preserve">omo se desprende de la resolución </w:t>
      </w:r>
      <w:r w:rsidRPr="00BB2289">
        <w:rPr>
          <w:rFonts w:ascii="Palatino Linotype" w:hAnsi="Palatino Linotype" w:cs="Tahoma"/>
        </w:rPr>
        <w:t>que nos ocupa</w:t>
      </w:r>
      <w:r w:rsidR="009E0861" w:rsidRPr="00BB2289">
        <w:rPr>
          <w:rFonts w:ascii="Palatino Linotype" w:hAnsi="Palatino Linotype" w:cs="Tahoma"/>
        </w:rPr>
        <w:t>, el solicitante, requirió</w:t>
      </w:r>
      <w:r w:rsidR="00243617" w:rsidRPr="00BB2289">
        <w:rPr>
          <w:rFonts w:ascii="Palatino Linotype" w:hAnsi="Palatino Linotype" w:cs="Tahoma"/>
        </w:rPr>
        <w:t xml:space="preserve"> acceso a información </w:t>
      </w:r>
      <w:r w:rsidR="00223F64" w:rsidRPr="00BB2289">
        <w:rPr>
          <w:rFonts w:ascii="Palatino Linotype" w:hAnsi="Palatino Linotype" w:cs="Tahoma"/>
        </w:rPr>
        <w:t xml:space="preserve">sobre </w:t>
      </w:r>
      <w:r w:rsidR="00BB2289">
        <w:rPr>
          <w:rFonts w:ascii="Palatino Linotype" w:hAnsi="Palatino Linotype" w:cs="Tahoma"/>
        </w:rPr>
        <w:t>lo siguiente:</w:t>
      </w:r>
    </w:p>
    <w:p w:rsidR="00BB2289" w:rsidRPr="00BB2289" w:rsidRDefault="00BB2289" w:rsidP="00BB2289">
      <w:pPr>
        <w:spacing w:before="240" w:after="240" w:line="276" w:lineRule="auto"/>
        <w:ind w:left="567" w:right="567"/>
        <w:jc w:val="both"/>
        <w:rPr>
          <w:rFonts w:ascii="Palatino Linotype" w:hAnsi="Palatino Linotype" w:cs="Arial"/>
          <w:b/>
          <w:sz w:val="20"/>
          <w:szCs w:val="20"/>
        </w:rPr>
      </w:pPr>
      <w:r w:rsidRPr="00BB2289">
        <w:rPr>
          <w:rFonts w:ascii="Palatino Linotype" w:hAnsi="Palatino Linotype" w:cs="Arial"/>
          <w:i/>
          <w:sz w:val="20"/>
          <w:szCs w:val="20"/>
          <w:lang w:eastAsia="es-MX"/>
        </w:rPr>
        <w:t>“CUALES SON LAS FUNCIONES Y/O ATRIBUCIONES DE LA SECRETARIA Y DE SU ÁREA ESTAF (SECRETARIA, UNIDADES Y COORDINACIONES), CUENTAN CON MANUAL DE ORGANIZACIÓN Y REGLAMENTO; SE REQUIERE LA RELACIÓN DE SU PERSONAL INCLUYENDO CATEGORÍA Y PERCEPCIONES Y DEDUCCIONES DE LEY (NÓMINA DEL PERSONAL) DE 2016 A LA FECHA.” (Sic)</w:t>
      </w:r>
    </w:p>
    <w:p w:rsidR="00536D34" w:rsidRDefault="00536D34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36D34" w:rsidRPr="00536D34" w:rsidRDefault="00536D34" w:rsidP="006C76CB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En atención a la solicitud la Dependencia entregó la información solicitada; sin embargo, se declaró incompetente respecto de </w:t>
      </w:r>
      <w:r w:rsidRPr="00536D34">
        <w:rPr>
          <w:rFonts w:ascii="Palatino Linotype" w:hAnsi="Palatino Linotype" w:cs="Tahoma"/>
        </w:rPr>
        <w:t xml:space="preserve">la relación de su personal, </w:t>
      </w:r>
      <w:r>
        <w:rPr>
          <w:rFonts w:ascii="Palatino Linotype" w:hAnsi="Palatino Linotype" w:cs="Tahoma"/>
        </w:rPr>
        <w:t xml:space="preserve">en la que se </w:t>
      </w:r>
      <w:r w:rsidRPr="00536D34">
        <w:rPr>
          <w:rFonts w:ascii="Palatino Linotype" w:hAnsi="Palatino Linotype" w:cs="Tahoma"/>
        </w:rPr>
        <w:t>incluy</w:t>
      </w:r>
      <w:r>
        <w:rPr>
          <w:rFonts w:ascii="Palatino Linotype" w:hAnsi="Palatino Linotype" w:cs="Tahoma"/>
        </w:rPr>
        <w:t>a</w:t>
      </w:r>
      <w:r w:rsidRPr="00536D34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“</w:t>
      </w:r>
      <w:r w:rsidRPr="00536D34">
        <w:rPr>
          <w:rFonts w:ascii="Palatino Linotype" w:hAnsi="Palatino Linotype" w:cs="Tahoma"/>
          <w:i/>
        </w:rPr>
        <w:t xml:space="preserve">categoría, percepciones y deducciones de ley (nómina del personal) de 2016 a la fecha,  respondió que esta es </w:t>
      </w:r>
      <w:r w:rsidRPr="00536D34">
        <w:rPr>
          <w:rFonts w:ascii="Palatino Linotype" w:hAnsi="Palatino Linotype" w:cs="Tahoma"/>
          <w:i/>
        </w:rPr>
        <w:lastRenderedPageBreak/>
        <w:t>facultad de la Secretaría de Finanzas a través de la Dirección de Remuneración quine emite la nómina; que puede consultar el tabulador del sueldo en la liga  “http://transparenciafiscal.edomex.gob.mx/sites/transparenciafiscal.edomex.gob.mx/files/files/LDF/LDF­tabuladores-2018.pdf”; que podrá encontrar los ejercicios correspondientes, en las siguientes ligas “https://www.ipomex.org.mx/</w:t>
      </w:r>
      <w:proofErr w:type="spellStart"/>
      <w:r w:rsidRPr="00536D34">
        <w:rPr>
          <w:rFonts w:ascii="Palatino Linotype" w:hAnsi="Palatino Linotype" w:cs="Tahoma"/>
          <w:i/>
        </w:rPr>
        <w:t>ipo</w:t>
      </w:r>
      <w:proofErr w:type="spellEnd"/>
      <w:r w:rsidRPr="00536D34">
        <w:rPr>
          <w:rFonts w:ascii="Palatino Linotype" w:hAnsi="Palatino Linotype" w:cs="Tahoma"/>
          <w:i/>
        </w:rPr>
        <w:t>/</w:t>
      </w:r>
      <w:proofErr w:type="spellStart"/>
      <w:r w:rsidRPr="00536D34">
        <w:rPr>
          <w:rFonts w:ascii="Palatino Linotype" w:hAnsi="Palatino Linotype" w:cs="Tahoma"/>
          <w:i/>
        </w:rPr>
        <w:t>lgt</w:t>
      </w:r>
      <w:proofErr w:type="spellEnd"/>
      <w:r w:rsidRPr="00536D34">
        <w:rPr>
          <w:rFonts w:ascii="Palatino Linotype" w:hAnsi="Palatino Linotype" w:cs="Tahoma"/>
          <w:i/>
        </w:rPr>
        <w:t>/</w:t>
      </w:r>
      <w:proofErr w:type="spellStart"/>
      <w:r w:rsidRPr="00536D34">
        <w:rPr>
          <w:rFonts w:ascii="Palatino Linotype" w:hAnsi="Palatino Linotype" w:cs="Tahoma"/>
          <w:i/>
        </w:rPr>
        <w:t>indice</w:t>
      </w:r>
      <w:proofErr w:type="spellEnd"/>
      <w:r w:rsidRPr="00536D34">
        <w:rPr>
          <w:rFonts w:ascii="Palatino Linotype" w:hAnsi="Palatino Linotype" w:cs="Tahoma"/>
          <w:i/>
        </w:rPr>
        <w:t>/</w:t>
      </w:r>
      <w:proofErr w:type="spellStart"/>
      <w:r w:rsidRPr="00536D34">
        <w:rPr>
          <w:rFonts w:ascii="Palatino Linotype" w:hAnsi="Palatino Linotype" w:cs="Tahoma"/>
          <w:i/>
        </w:rPr>
        <w:t>sedur</w:t>
      </w:r>
      <w:proofErr w:type="spellEnd"/>
      <w:r w:rsidRPr="00536D34">
        <w:rPr>
          <w:rFonts w:ascii="Palatino Linotype" w:hAnsi="Palatino Linotype" w:cs="Tahoma"/>
          <w:i/>
        </w:rPr>
        <w:t>/</w:t>
      </w:r>
      <w:proofErr w:type="spellStart"/>
      <w:r w:rsidRPr="00536D34">
        <w:rPr>
          <w:rFonts w:ascii="Palatino Linotype" w:hAnsi="Palatino Linotype" w:cs="Tahoma"/>
          <w:i/>
        </w:rPr>
        <w:t>remun.web</w:t>
      </w:r>
      <w:proofErr w:type="spellEnd"/>
      <w:r w:rsidRPr="00536D34">
        <w:rPr>
          <w:rFonts w:ascii="Palatino Linotype" w:hAnsi="Palatino Linotype" w:cs="Tahoma"/>
          <w:i/>
        </w:rPr>
        <w:t xml:space="preserve">” y </w:t>
      </w:r>
      <w:hyperlink r:id="rId8" w:history="1">
        <w:r w:rsidRPr="00B74974">
          <w:rPr>
            <w:rStyle w:val="Hipervnculo"/>
            <w:rFonts w:ascii="Palatino Linotype" w:hAnsi="Palatino Linotype" w:cs="Tahoma"/>
            <w:i/>
          </w:rPr>
          <w:t>https://www.ipomex.org.mx/ipo3/lgt/indice/sedur/art_92_viii.web</w:t>
        </w:r>
      </w:hyperlink>
      <w:r>
        <w:rPr>
          <w:rFonts w:ascii="Palatino Linotype" w:hAnsi="Palatino Linotype" w:cs="Tahoma"/>
          <w:i/>
        </w:rPr>
        <w:t>”</w:t>
      </w:r>
      <w:r>
        <w:rPr>
          <w:rFonts w:ascii="Palatino Linotype" w:hAnsi="Palatino Linotype" w:cs="Tahoma"/>
        </w:rPr>
        <w:t xml:space="preserve"> </w:t>
      </w:r>
    </w:p>
    <w:p w:rsidR="00FC1F32" w:rsidRDefault="00223F64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proofErr w:type="gramStart"/>
      <w:r w:rsidRPr="00BB2289">
        <w:rPr>
          <w:rFonts w:ascii="Palatino Linotype" w:hAnsi="Palatino Linotype" w:cs="Tahoma"/>
        </w:rPr>
        <w:t>el</w:t>
      </w:r>
      <w:proofErr w:type="gramEnd"/>
      <w:r w:rsidRPr="00BB2289">
        <w:rPr>
          <w:rFonts w:ascii="Palatino Linotype" w:hAnsi="Palatino Linotype" w:cs="Tahoma"/>
        </w:rPr>
        <w:t xml:space="preserve"> Conjunto Habitacional Fuentes de San José</w:t>
      </w:r>
      <w:r w:rsidR="0047538D" w:rsidRPr="00BB2289">
        <w:rPr>
          <w:rFonts w:ascii="Palatino Linotype" w:hAnsi="Palatino Linotype" w:cs="Tahoma"/>
        </w:rPr>
        <w:t xml:space="preserve">; información respecto de la cual, en la Resolución se determinó confirmar la incompetencia del Sujeto Obligado para poseer en sus archivos la información solicita y se instruye haga entrega de: </w:t>
      </w:r>
      <w:r w:rsidR="0047538D" w:rsidRPr="00BB2289">
        <w:rPr>
          <w:rFonts w:ascii="Palatino Linotype" w:hAnsi="Palatino Linotype" w:cs="Tahoma"/>
          <w:i/>
        </w:rPr>
        <w:t>El Acuerdo que emita el Comité de Transparencia en el que confirme la declaratoria de incompetencia del Sujeto Obligado respecto del proyecto presentado y la autorización del mismo.</w:t>
      </w:r>
    </w:p>
    <w:p w:rsidR="00536D34" w:rsidRDefault="00536D34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</w:p>
    <w:p w:rsidR="00536D34" w:rsidRPr="00536D34" w:rsidRDefault="00536D34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r>
        <w:rPr>
          <w:rFonts w:ascii="Palatino Linotype" w:hAnsi="Palatino Linotype" w:cs="Tahoma"/>
        </w:rPr>
        <w:t>De acuerdo con lo anterior, la Ponencia Resolutora, de acuerdo con el estudio del caso, determinó instruir la entrega de: “</w:t>
      </w:r>
      <w:r w:rsidRPr="00536D34">
        <w:rPr>
          <w:rFonts w:ascii="Palatino Linotype" w:hAnsi="Palatino Linotype" w:cs="Tahoma"/>
          <w:i/>
        </w:rPr>
        <w:t>El Acuerdo de Incompetencia debidamente motivado y fundado emitido por su Comité de Transparencia, respecto a la información relacionada con la nómina.</w:t>
      </w:r>
      <w:r>
        <w:rPr>
          <w:rFonts w:ascii="Palatino Linotype" w:hAnsi="Palatino Linotype" w:cs="Tahoma"/>
          <w:i/>
        </w:rPr>
        <w:t>”</w:t>
      </w:r>
    </w:p>
    <w:p w:rsidR="00223F64" w:rsidRPr="00BB2289" w:rsidRDefault="00223F64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BB2289">
        <w:rPr>
          <w:rFonts w:ascii="Palatino Linotype" w:hAnsi="Palatino Linotype" w:cs="Tahoma"/>
        </w:rPr>
        <w:t>e</w:t>
      </w:r>
      <w:r w:rsidRPr="00BB2289">
        <w:rPr>
          <w:rFonts w:ascii="Palatino Linotype" w:hAnsi="Palatino Linotype" w:cs="Tahoma"/>
        </w:rPr>
        <w:t>l Comisionad</w:t>
      </w:r>
      <w:r w:rsidR="00962B86" w:rsidRPr="00BB2289">
        <w:rPr>
          <w:rFonts w:ascii="Palatino Linotype" w:hAnsi="Palatino Linotype" w:cs="Tahoma"/>
        </w:rPr>
        <w:t>o</w:t>
      </w:r>
      <w:r w:rsidRPr="00BB2289">
        <w:rPr>
          <w:rFonts w:ascii="Palatino Linotype" w:hAnsi="Palatino Linotype" w:cs="Tahoma"/>
        </w:rPr>
        <w:t xml:space="preserve"> Ponente, que permiten dilucidar con claridad que el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BB2289">
        <w:rPr>
          <w:rFonts w:ascii="Palatino Linotype" w:hAnsi="Palatino Linotype" w:cs="Tahoma"/>
        </w:rPr>
        <w:t xml:space="preserve"> precisada y</w:t>
      </w:r>
      <w:r w:rsidRPr="00BB2289">
        <w:rPr>
          <w:rFonts w:ascii="Palatino Linotype" w:hAnsi="Palatino Linotype" w:cs="Tahoma"/>
        </w:rPr>
        <w:t xml:space="preserve"> que interesa al ahora recurrente</w:t>
      </w:r>
      <w:r w:rsidR="00412CB2" w:rsidRPr="00BB2289">
        <w:rPr>
          <w:rFonts w:ascii="Palatino Linotype" w:hAnsi="Palatino Linotype" w:cs="Tahoma"/>
        </w:rPr>
        <w:t>;</w:t>
      </w:r>
      <w:r w:rsidRPr="00BB2289">
        <w:rPr>
          <w:rFonts w:ascii="Palatino Linotype" w:hAnsi="Palatino Linotype" w:cs="Tahoma"/>
        </w:rPr>
        <w:t xml:space="preserve"> sin embargo</w:t>
      </w:r>
      <w:r w:rsidR="0010688C" w:rsidRPr="00BB2289">
        <w:rPr>
          <w:rFonts w:ascii="Palatino Linotype" w:hAnsi="Palatino Linotype" w:cs="Tahoma"/>
        </w:rPr>
        <w:t>,</w:t>
      </w:r>
      <w:r w:rsidRPr="00BB2289">
        <w:rPr>
          <w:rFonts w:ascii="Palatino Linotype" w:hAnsi="Palatino Linotype" w:cs="Tahoma"/>
        </w:rPr>
        <w:t xml:space="preserve"> difiero en la instrucción conten</w:t>
      </w:r>
      <w:r w:rsidR="0010688C" w:rsidRPr="00BB2289">
        <w:rPr>
          <w:rFonts w:ascii="Palatino Linotype" w:hAnsi="Palatino Linotype" w:cs="Tahoma"/>
        </w:rPr>
        <w:t>ida</w:t>
      </w:r>
      <w:r w:rsidRPr="00BB2289">
        <w:rPr>
          <w:rFonts w:ascii="Palatino Linotype" w:hAnsi="Palatino Linotype" w:cs="Tahoma"/>
        </w:rPr>
        <w:t xml:space="preserve"> en</w:t>
      </w:r>
      <w:r w:rsidR="00246FAF" w:rsidRPr="00BB2289">
        <w:rPr>
          <w:rFonts w:ascii="Palatino Linotype" w:hAnsi="Palatino Linotype" w:cs="Tahoma"/>
        </w:rPr>
        <w:t xml:space="preserve"> </w:t>
      </w:r>
      <w:r w:rsidRPr="00BB2289">
        <w:rPr>
          <w:rFonts w:ascii="Palatino Linotype" w:hAnsi="Palatino Linotype" w:cs="Tahoma"/>
        </w:rPr>
        <w:t xml:space="preserve">la </w:t>
      </w:r>
      <w:r w:rsidR="0010688C" w:rsidRPr="00BB2289">
        <w:rPr>
          <w:rFonts w:ascii="Palatino Linotype" w:hAnsi="Palatino Linotype" w:cs="Tahoma"/>
        </w:rPr>
        <w:t>R</w:t>
      </w:r>
      <w:r w:rsidRPr="00BB2289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BB2289">
        <w:rPr>
          <w:rFonts w:ascii="Palatino Linotype" w:hAnsi="Palatino Linotype" w:cs="Tahoma"/>
        </w:rPr>
        <w:t xml:space="preserve"> del </w:t>
      </w:r>
      <w:r w:rsidR="009039FE" w:rsidRPr="00BB2289">
        <w:rPr>
          <w:rFonts w:ascii="Palatino Linotype" w:hAnsi="Palatino Linotype" w:cs="Tahoma"/>
        </w:rPr>
        <w:t>Sujeto Obligado</w:t>
      </w:r>
      <w:r w:rsidR="0010688C" w:rsidRPr="00BB2289">
        <w:rPr>
          <w:rFonts w:ascii="Palatino Linotype" w:hAnsi="Palatino Linotype" w:cs="Tahoma"/>
        </w:rPr>
        <w:t xml:space="preserve"> que sesione para que </w:t>
      </w:r>
      <w:r w:rsidRPr="00BB2289">
        <w:rPr>
          <w:rFonts w:ascii="Palatino Linotype" w:hAnsi="Palatino Linotype" w:cs="Tahoma"/>
        </w:rPr>
        <w:t>emit</w:t>
      </w:r>
      <w:r w:rsidR="00962B86" w:rsidRPr="00BB2289">
        <w:rPr>
          <w:rFonts w:ascii="Palatino Linotype" w:hAnsi="Palatino Linotype" w:cs="Tahoma"/>
        </w:rPr>
        <w:t>a un Acuerdo</w:t>
      </w:r>
      <w:r w:rsidRPr="00BB2289">
        <w:rPr>
          <w:rFonts w:ascii="Palatino Linotype" w:hAnsi="Palatino Linotype" w:cs="Tahoma"/>
        </w:rPr>
        <w:t xml:space="preserve"> en </w:t>
      </w:r>
      <w:r w:rsidR="00962B86" w:rsidRPr="00BB2289">
        <w:rPr>
          <w:rFonts w:ascii="Palatino Linotype" w:hAnsi="Palatino Linotype" w:cs="Tahoma"/>
        </w:rPr>
        <w:t>e</w:t>
      </w:r>
      <w:r w:rsidRPr="00BB2289">
        <w:rPr>
          <w:rFonts w:ascii="Palatino Linotype" w:hAnsi="Palatino Linotype" w:cs="Tahoma"/>
        </w:rPr>
        <w:t>l que confirme la</w:t>
      </w:r>
      <w:r w:rsidR="009F6E4A" w:rsidRPr="00BB2289">
        <w:rPr>
          <w:rFonts w:ascii="Palatino Linotype" w:hAnsi="Palatino Linotype" w:cs="Tahoma"/>
        </w:rPr>
        <w:t xml:space="preserve"> declaratoria</w:t>
      </w:r>
      <w:r w:rsidRPr="00BB2289">
        <w:rPr>
          <w:rFonts w:ascii="Palatino Linotype" w:hAnsi="Palatino Linotype" w:cs="Tahoma"/>
        </w:rPr>
        <w:t xml:space="preserve"> </w:t>
      </w:r>
      <w:r w:rsidR="009F6E4A" w:rsidRPr="00BB2289">
        <w:rPr>
          <w:rFonts w:ascii="Palatino Linotype" w:hAnsi="Palatino Linotype" w:cs="Tahoma"/>
        </w:rPr>
        <w:t xml:space="preserve">de </w:t>
      </w:r>
      <w:r w:rsidRPr="00BB2289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BB2289">
        <w:rPr>
          <w:rFonts w:ascii="Palatino Linotype" w:hAnsi="Palatino Linotype" w:cs="Tahoma"/>
        </w:rPr>
        <w:t xml:space="preserve">genera una carga adicional al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 xml:space="preserve"> y </w:t>
      </w:r>
      <w:r w:rsidR="00526DBD" w:rsidRPr="00BB2289">
        <w:rPr>
          <w:rFonts w:ascii="Palatino Linotype" w:hAnsi="Palatino Linotype" w:cs="Tahoma"/>
        </w:rPr>
        <w:t>ello no</w:t>
      </w:r>
      <w:r w:rsidR="008F3B5A" w:rsidRPr="00BB2289">
        <w:rPr>
          <w:rFonts w:ascii="Palatino Linotype" w:hAnsi="Palatino Linotype" w:cs="Tahoma"/>
        </w:rPr>
        <w:t xml:space="preserve"> </w:t>
      </w:r>
      <w:r w:rsidR="00526DBD" w:rsidRPr="00BB2289">
        <w:rPr>
          <w:rFonts w:ascii="Palatino Linotype" w:hAnsi="Palatino Linotype" w:cs="Tahoma"/>
        </w:rPr>
        <w:t>m</w:t>
      </w:r>
      <w:r w:rsidR="00E656C1" w:rsidRPr="00BB2289">
        <w:rPr>
          <w:rFonts w:ascii="Palatino Linotype" w:hAnsi="Palatino Linotype" w:cs="Tahoma"/>
        </w:rPr>
        <w:t>o</w:t>
      </w:r>
      <w:r w:rsidR="00526DBD" w:rsidRPr="00BB2289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BB2289">
        <w:rPr>
          <w:rFonts w:ascii="Palatino Linotype" w:hAnsi="Palatino Linotype" w:cs="Tahoma"/>
        </w:rPr>
        <w:t>a</w:t>
      </w:r>
      <w:r w:rsidR="00526DBD" w:rsidRPr="00BB2289">
        <w:rPr>
          <w:rFonts w:ascii="Palatino Linotype" w:hAnsi="Palatino Linotype" w:cs="Tahoma"/>
        </w:rPr>
        <w:t xml:space="preserve"> la ya contenida en la Resolución que se </w:t>
      </w:r>
      <w:r w:rsidR="00246FAF" w:rsidRPr="00BB2289">
        <w:rPr>
          <w:rFonts w:ascii="Palatino Linotype" w:hAnsi="Palatino Linotype" w:cs="Tahoma"/>
        </w:rPr>
        <w:t>le notificará</w:t>
      </w:r>
      <w:r w:rsidR="00526DBD" w:rsidRPr="00BB2289">
        <w:rPr>
          <w:rFonts w:ascii="Palatino Linotype" w:hAnsi="Palatino Linotype" w:cs="Tahoma"/>
        </w:rPr>
        <w:t>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BB2289">
        <w:rPr>
          <w:rFonts w:ascii="Palatino Linotype" w:hAnsi="Palatino Linotype" w:cs="Tahoma"/>
        </w:rPr>
        <w:t>alizada exhaustivamente por el Pleno de este</w:t>
      </w:r>
      <w:r w:rsidRPr="00BB2289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BB2289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BB2289">
        <w:rPr>
          <w:rFonts w:ascii="Palatino Linotype" w:hAnsi="Palatino Linotype" w:cs="Tahoma"/>
        </w:rPr>
        <w:t xml:space="preserve"> en sus artículos 47 y 49, fracción II</w:t>
      </w:r>
      <w:r w:rsidRPr="00BB2289">
        <w:rPr>
          <w:rFonts w:ascii="Palatino Linotype" w:hAnsi="Palatino Linotype" w:cs="Tahoma"/>
        </w:rPr>
        <w:t>, esencialmente, lo siguiente: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BB2289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BB2289">
        <w:rPr>
          <w:rFonts w:ascii="Palatino Linotype" w:hAnsi="Palatino Linotype" w:cs="Tahoma"/>
        </w:rPr>
        <w:t xml:space="preserve">Que los Comités de Transparencia </w:t>
      </w:r>
      <w:r w:rsidRPr="00BB2289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BB2289">
        <w:rPr>
          <w:rFonts w:ascii="Palatino Linotype" w:hAnsi="Palatino Linotype" w:cs="Tahoma"/>
        </w:rPr>
        <w:t xml:space="preserve"> de</w:t>
      </w:r>
      <w:r w:rsidR="00BF1384" w:rsidRPr="00BB2289">
        <w:rPr>
          <w:rFonts w:ascii="Palatino Linotype" w:hAnsi="Palatino Linotype" w:cs="Tahoma"/>
        </w:rPr>
        <w:t xml:space="preserve"> </w:t>
      </w:r>
      <w:r w:rsidRPr="00BB2289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BB2289">
        <w:rPr>
          <w:rFonts w:ascii="Palatino Linotype" w:hAnsi="Palatino Linotype" w:cs="Tahoma"/>
        </w:rPr>
        <w:t xml:space="preserve"> </w:t>
      </w:r>
      <w:r w:rsidRPr="00BB2289">
        <w:rPr>
          <w:rFonts w:ascii="Palatino Linotype" w:hAnsi="Palatino Linotype" w:cs="Tahoma"/>
        </w:rPr>
        <w:t xml:space="preserve">o </w:t>
      </w:r>
      <w:r w:rsidRPr="00BB2289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BB2289">
        <w:rPr>
          <w:rFonts w:ascii="Palatino Linotype" w:hAnsi="Palatino Linotype" w:cs="Tahoma"/>
        </w:rPr>
        <w:t>.</w:t>
      </w:r>
    </w:p>
    <w:p w:rsidR="00447F6F" w:rsidRPr="00BB2289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BB2289">
        <w:rPr>
          <w:rFonts w:ascii="Palatino Linotype" w:hAnsi="Palatino Linotype" w:cs="Tahoma"/>
          <w:u w:val="single"/>
        </w:rPr>
        <w:t>confirmar, modificar o revocar</w:t>
      </w:r>
      <w:r w:rsidRPr="00BB2289">
        <w:rPr>
          <w:rFonts w:ascii="Palatino Linotype" w:hAnsi="Palatino Linotype" w:cs="Tahoma"/>
        </w:rPr>
        <w:t xml:space="preserve"> las </w:t>
      </w:r>
      <w:r w:rsidRPr="00BB2289">
        <w:rPr>
          <w:rFonts w:ascii="Palatino Linotype" w:hAnsi="Palatino Linotype" w:cs="Tahoma"/>
          <w:u w:val="single"/>
        </w:rPr>
        <w:t>determinaciones</w:t>
      </w:r>
      <w:r w:rsidRPr="00BB2289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BB2289">
        <w:rPr>
          <w:rFonts w:ascii="Palatino Linotype" w:hAnsi="Palatino Linotype" w:cs="Tahoma"/>
          <w:u w:val="single"/>
        </w:rPr>
        <w:t>de incompetencia</w:t>
      </w:r>
      <w:r w:rsidRPr="00BB2289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lastRenderedPageBreak/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BB2289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BB2289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BB2289">
        <w:rPr>
          <w:rFonts w:ascii="Palatino Linotype" w:hAnsi="Palatino Linotype" w:cs="Tahoma"/>
        </w:rPr>
        <w:t xml:space="preserve">Que, cuando </w:t>
      </w:r>
      <w:r w:rsidRPr="00BB2289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BB2289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BB2289">
        <w:rPr>
          <w:rFonts w:ascii="Palatino Linotype" w:hAnsi="Palatino Linotype" w:cs="Tahoma"/>
          <w:b/>
        </w:rPr>
        <w:t>deberán comunicarlo al solicitante;</w:t>
      </w:r>
    </w:p>
    <w:p w:rsidR="009E0861" w:rsidRPr="00BB2289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BB2289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BB2289">
        <w:rPr>
          <w:rFonts w:ascii="Palatino Linotype" w:hAnsi="Palatino Linotype" w:cs="Tahoma"/>
        </w:rPr>
        <w:t>, notificando dicha resolución al solicitante; y,</w:t>
      </w:r>
    </w:p>
    <w:p w:rsidR="009E0861" w:rsidRPr="00BB2289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Que</w:t>
      </w:r>
      <w:r w:rsidR="00097988" w:rsidRPr="00BB2289">
        <w:rPr>
          <w:rFonts w:ascii="Palatino Linotype" w:hAnsi="Palatino Linotype" w:cs="Tahoma"/>
        </w:rPr>
        <w:t>,</w:t>
      </w:r>
      <w:r w:rsidRPr="00BB2289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 xml:space="preserve">, el </w:t>
      </w:r>
      <w:r w:rsidRPr="00BB2289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BB2289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Así pues, de lo anterior se desprende que los </w:t>
      </w:r>
      <w:r w:rsidRPr="00BB2289">
        <w:rPr>
          <w:rFonts w:ascii="Palatino Linotype" w:hAnsi="Palatino Linotype" w:cs="Tahoma"/>
          <w:b/>
        </w:rPr>
        <w:t>Comités de Transparencia</w:t>
      </w:r>
      <w:r w:rsidRPr="00BB2289">
        <w:rPr>
          <w:rFonts w:ascii="Palatino Linotype" w:hAnsi="Palatino Linotype" w:cs="Tahoma"/>
        </w:rPr>
        <w:t xml:space="preserve"> se encuentran obligados a emitir una </w:t>
      </w:r>
      <w:r w:rsidRPr="00BB2289">
        <w:rPr>
          <w:rFonts w:ascii="Palatino Linotype" w:hAnsi="Palatino Linotype" w:cs="Tahoma"/>
          <w:b/>
        </w:rPr>
        <w:t>resolución</w:t>
      </w:r>
      <w:r w:rsidRPr="00BB2289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 xml:space="preserve">; quedando en el ámbito de la </w:t>
      </w:r>
      <w:r w:rsidRPr="00BB2289">
        <w:rPr>
          <w:rFonts w:ascii="Palatino Linotype" w:hAnsi="Palatino Linotype" w:cs="Tahoma"/>
          <w:b/>
        </w:rPr>
        <w:t>Unidad de Transparencia la declaración de incompetencia</w:t>
      </w:r>
      <w:r w:rsidRPr="00BB2289">
        <w:rPr>
          <w:rFonts w:ascii="Palatino Linotype" w:hAnsi="Palatino Linotype" w:cs="Tahoma"/>
        </w:rPr>
        <w:t>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Por tanto, adminiculando lo dispuesto por el Título Segu</w:t>
      </w:r>
      <w:r w:rsidR="00536D34">
        <w:rPr>
          <w:rFonts w:ascii="Palatino Linotype" w:hAnsi="Palatino Linotype" w:cs="Tahoma"/>
        </w:rPr>
        <w:t>ndo con lo establecido por el Tí</w:t>
      </w:r>
      <w:r w:rsidRPr="00BB2289">
        <w:rPr>
          <w:rFonts w:ascii="Palatino Linotype" w:hAnsi="Palatino Linotype" w:cs="Tahoma"/>
        </w:rPr>
        <w:t>tulo Sé</w:t>
      </w:r>
      <w:r w:rsidR="00447F6F" w:rsidRPr="00BB2289">
        <w:rPr>
          <w:rFonts w:ascii="Palatino Linotype" w:hAnsi="Palatino Linotype" w:cs="Tahoma"/>
        </w:rPr>
        <w:t>p</w:t>
      </w:r>
      <w:r w:rsidRPr="00BB2289">
        <w:rPr>
          <w:rFonts w:ascii="Palatino Linotype" w:hAnsi="Palatino Linotype" w:cs="Tahoma"/>
        </w:rPr>
        <w:t>timo</w:t>
      </w:r>
      <w:r w:rsidR="00BF1384" w:rsidRPr="00BB2289">
        <w:rPr>
          <w:rFonts w:ascii="Palatino Linotype" w:hAnsi="Palatino Linotype" w:cs="Tahoma"/>
        </w:rPr>
        <w:t xml:space="preserve"> de la Ley en cita</w:t>
      </w:r>
      <w:r w:rsidRPr="00BB2289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BB2289">
        <w:rPr>
          <w:rFonts w:ascii="Palatino Linotype" w:hAnsi="Palatino Linotype" w:cs="Tahoma"/>
        </w:rPr>
        <w:t xml:space="preserve">al interior del </w:t>
      </w:r>
      <w:r w:rsidR="009039FE" w:rsidRPr="00BB2289">
        <w:rPr>
          <w:rFonts w:ascii="Palatino Linotype" w:hAnsi="Palatino Linotype" w:cs="Tahoma"/>
        </w:rPr>
        <w:t>Sujeto Obligado</w:t>
      </w:r>
      <w:r w:rsidR="00097988" w:rsidRPr="00BB2289">
        <w:rPr>
          <w:rFonts w:ascii="Palatino Linotype" w:hAnsi="Palatino Linotype" w:cs="Tahoma"/>
        </w:rPr>
        <w:t>,</w:t>
      </w:r>
      <w:r w:rsidRPr="00BB2289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</w:t>
      </w:r>
      <w:r w:rsidRPr="00BB2289">
        <w:rPr>
          <w:rFonts w:ascii="Palatino Linotype" w:hAnsi="Palatino Linotype" w:cs="Tahoma"/>
        </w:rPr>
        <w:lastRenderedPageBreak/>
        <w:t xml:space="preserve">incompetencia, </w:t>
      </w:r>
      <w:r w:rsidRPr="00BB2289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BB2289">
        <w:rPr>
          <w:rFonts w:ascii="Palatino Linotype" w:hAnsi="Palatino Linotype" w:cs="Tahoma"/>
        </w:rPr>
        <w:t>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BB2289">
        <w:rPr>
          <w:rFonts w:ascii="Palatino Linotype" w:hAnsi="Palatino Linotype" w:cs="Tahoma"/>
        </w:rPr>
        <w:t>Sujeto Obligado</w:t>
      </w:r>
      <w:r w:rsidRPr="00BB2289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BB2289">
        <w:rPr>
          <w:rFonts w:ascii="Palatino Linotype" w:hAnsi="Palatino Linotype" w:cs="Tahoma"/>
        </w:rPr>
        <w:t>estos</w:t>
      </w:r>
      <w:r w:rsidRPr="00BB2289">
        <w:rPr>
          <w:rFonts w:ascii="Palatino Linotype" w:hAnsi="Palatino Linotype" w:cs="Tahoma"/>
        </w:rPr>
        <w:t>.</w:t>
      </w: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Por tanto, si bien</w:t>
      </w:r>
      <w:r w:rsidR="00D15D07" w:rsidRPr="00BB2289">
        <w:rPr>
          <w:rFonts w:ascii="Palatino Linotype" w:hAnsi="Palatino Linotype" w:cs="Tahoma"/>
        </w:rPr>
        <w:t xml:space="preserve"> destaca</w:t>
      </w:r>
      <w:r w:rsidR="009E0861" w:rsidRPr="00BB2289">
        <w:rPr>
          <w:rFonts w:ascii="Palatino Linotype" w:hAnsi="Palatino Linotype" w:cs="Tahoma"/>
        </w:rPr>
        <w:t xml:space="preserve"> que el propósito de mis colegas cuando instruyen al Comité de Transparencia </w:t>
      </w:r>
      <w:r w:rsidR="00536D34">
        <w:rPr>
          <w:rFonts w:ascii="Palatino Linotype" w:hAnsi="Palatino Linotype" w:cs="Tahoma"/>
        </w:rPr>
        <w:t xml:space="preserve">a </w:t>
      </w:r>
      <w:r w:rsidR="009E0861" w:rsidRPr="00BB2289">
        <w:rPr>
          <w:rFonts w:ascii="Palatino Linotype" w:hAnsi="Palatino Linotype" w:cs="Tahoma"/>
        </w:rPr>
        <w:t>emitir una resolución de incompetencia, ha sido dotar de plena certeza jurídica la respuesta a una solicitud de información</w:t>
      </w:r>
      <w:r w:rsidR="00D15D07" w:rsidRPr="00BB2289">
        <w:rPr>
          <w:rFonts w:ascii="Palatino Linotype" w:hAnsi="Palatino Linotype" w:cs="Tahoma"/>
        </w:rPr>
        <w:t>;</w:t>
      </w:r>
      <w:r w:rsidR="009E0861" w:rsidRPr="00BB2289">
        <w:rPr>
          <w:rFonts w:ascii="Palatino Linotype" w:hAnsi="Palatino Linotype" w:cs="Tahoma"/>
        </w:rPr>
        <w:t xml:space="preserve"> lo cierto es</w:t>
      </w:r>
      <w:r w:rsidR="00D15D07" w:rsidRPr="00BB2289">
        <w:rPr>
          <w:rFonts w:ascii="Palatino Linotype" w:hAnsi="Palatino Linotype" w:cs="Tahoma"/>
        </w:rPr>
        <w:t>,</w:t>
      </w:r>
      <w:r w:rsidR="009E0861" w:rsidRPr="00BB2289">
        <w:rPr>
          <w:rFonts w:ascii="Palatino Linotype" w:hAnsi="Palatino Linotype" w:cs="Tahoma"/>
        </w:rPr>
        <w:t xml:space="preserve"> que </w:t>
      </w:r>
      <w:r w:rsidR="00A96933" w:rsidRPr="00BB2289">
        <w:rPr>
          <w:rFonts w:ascii="Palatino Linotype" w:hAnsi="Palatino Linotype" w:cs="Tahoma"/>
        </w:rPr>
        <w:t xml:space="preserve">cuando la misma deviene del marco normativo del </w:t>
      </w:r>
      <w:r w:rsidR="009039FE" w:rsidRPr="00BB2289">
        <w:rPr>
          <w:rFonts w:ascii="Palatino Linotype" w:hAnsi="Palatino Linotype" w:cs="Tahoma"/>
        </w:rPr>
        <w:t>Sujeto Obligado</w:t>
      </w:r>
      <w:r w:rsidR="00A96933" w:rsidRPr="00BB2289">
        <w:rPr>
          <w:rFonts w:ascii="Palatino Linotype" w:hAnsi="Palatino Linotype" w:cs="Tahoma"/>
        </w:rPr>
        <w:t xml:space="preserve"> y además que </w:t>
      </w:r>
      <w:r w:rsidRPr="00BB2289">
        <w:rPr>
          <w:rFonts w:ascii="Palatino Linotype" w:hAnsi="Palatino Linotype" w:cs="Tahoma"/>
        </w:rPr>
        <w:t>l</w:t>
      </w:r>
      <w:r w:rsidR="009E0861" w:rsidRPr="00BB2289">
        <w:rPr>
          <w:rFonts w:ascii="Palatino Linotype" w:hAnsi="Palatino Linotype" w:cs="Tahoma"/>
        </w:rPr>
        <w:t xml:space="preserve">a resolución elaborada por </w:t>
      </w:r>
      <w:r w:rsidR="00624DE5" w:rsidRPr="00BB2289">
        <w:rPr>
          <w:rFonts w:ascii="Palatino Linotype" w:hAnsi="Palatino Linotype" w:cs="Tahoma"/>
        </w:rPr>
        <w:t>e</w:t>
      </w:r>
      <w:r w:rsidR="009E0861" w:rsidRPr="00BB2289">
        <w:rPr>
          <w:rFonts w:ascii="Palatino Linotype" w:hAnsi="Palatino Linotype" w:cs="Tahoma"/>
        </w:rPr>
        <w:t>l Comisionad</w:t>
      </w:r>
      <w:r w:rsidR="00624DE5" w:rsidRPr="00BB2289">
        <w:rPr>
          <w:rFonts w:ascii="Palatino Linotype" w:hAnsi="Palatino Linotype" w:cs="Tahoma"/>
        </w:rPr>
        <w:t>o</w:t>
      </w:r>
      <w:r w:rsidR="009E0861" w:rsidRPr="00BB2289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BB2289">
        <w:rPr>
          <w:rFonts w:ascii="Palatino Linotype" w:hAnsi="Palatino Linotype" w:cs="Tahoma"/>
        </w:rPr>
        <w:t>ahora recurrente</w:t>
      </w:r>
      <w:r w:rsidR="009E0861" w:rsidRPr="00BB2289">
        <w:rPr>
          <w:rFonts w:ascii="Palatino Linotype" w:hAnsi="Palatino Linotype" w:cs="Tahoma"/>
        </w:rPr>
        <w:t xml:space="preserve"> respecto de la incompetencia del </w:t>
      </w:r>
      <w:r w:rsidR="009039FE" w:rsidRPr="00BB2289">
        <w:rPr>
          <w:rFonts w:ascii="Palatino Linotype" w:hAnsi="Palatino Linotype" w:cs="Tahoma"/>
        </w:rPr>
        <w:t>Sujeto Obligado</w:t>
      </w:r>
      <w:r w:rsidR="009E0861" w:rsidRPr="00BB2289">
        <w:rPr>
          <w:rFonts w:ascii="Palatino Linotype" w:hAnsi="Palatino Linotype" w:cs="Tahoma"/>
        </w:rPr>
        <w:t xml:space="preserve"> para contar con la información </w:t>
      </w:r>
      <w:r w:rsidR="001A6BD9" w:rsidRPr="00BB2289">
        <w:rPr>
          <w:rFonts w:ascii="Palatino Linotype" w:hAnsi="Palatino Linotype" w:cs="Tahoma"/>
        </w:rPr>
        <w:t>materia de la solicitud</w:t>
      </w:r>
      <w:r w:rsidR="009E0861" w:rsidRPr="00BB2289">
        <w:rPr>
          <w:rFonts w:ascii="Palatino Linotype" w:hAnsi="Palatino Linotype" w:cs="Tahoma"/>
        </w:rPr>
        <w:t>, aunado a que</w:t>
      </w:r>
      <w:r w:rsidR="001A6BD9" w:rsidRPr="00BB2289">
        <w:rPr>
          <w:rFonts w:ascii="Palatino Linotype" w:hAnsi="Palatino Linotype" w:cs="Tahoma"/>
        </w:rPr>
        <w:t xml:space="preserve"> dicha incompetencia</w:t>
      </w:r>
      <w:r w:rsidR="009E0861" w:rsidRPr="00BB2289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BB2289">
        <w:rPr>
          <w:rFonts w:ascii="Palatino Linotype" w:hAnsi="Palatino Linotype" w:cs="Tahoma"/>
        </w:rPr>
        <w:t xml:space="preserve">se </w:t>
      </w:r>
      <w:r w:rsidRPr="00BB2289">
        <w:rPr>
          <w:rFonts w:ascii="Palatino Linotype" w:hAnsi="Palatino Linotype" w:cs="Tahoma"/>
        </w:rPr>
        <w:t>vuelve</w:t>
      </w:r>
      <w:r w:rsidR="009E0861" w:rsidRPr="00BB2289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BB2289">
        <w:rPr>
          <w:rFonts w:ascii="Palatino Linotype" w:hAnsi="Palatino Linotype" w:cs="Tahoma"/>
        </w:rPr>
        <w:t xml:space="preserve"> de menor jerarquía</w:t>
      </w:r>
      <w:r w:rsidR="009E0861" w:rsidRPr="00BB2289">
        <w:rPr>
          <w:rFonts w:ascii="Palatino Linotype" w:hAnsi="Palatino Linotype" w:cs="Tahoma"/>
        </w:rPr>
        <w:t>.</w:t>
      </w:r>
    </w:p>
    <w:p w:rsidR="00536D34" w:rsidRPr="00536D34" w:rsidRDefault="00536D34" w:rsidP="006C76CB">
      <w:pPr>
        <w:spacing w:after="0" w:line="360" w:lineRule="auto"/>
        <w:jc w:val="both"/>
        <w:rPr>
          <w:rFonts w:ascii="Palatino Linotype" w:hAnsi="Palatino Linotype" w:cs="Tahoma"/>
          <w:spacing w:val="-4"/>
          <w:sz w:val="6"/>
          <w:szCs w:val="6"/>
        </w:rPr>
      </w:pPr>
    </w:p>
    <w:p w:rsidR="009E0861" w:rsidRPr="00BB2289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BB2289">
        <w:rPr>
          <w:rFonts w:ascii="Palatino Linotype" w:hAnsi="Palatino Linotype" w:cs="Tahoma"/>
          <w:spacing w:val="-4"/>
        </w:rPr>
        <w:t>Interpretar la norma en sentido</w:t>
      </w:r>
      <w:r w:rsidR="009E0861" w:rsidRPr="00BB2289">
        <w:rPr>
          <w:rFonts w:ascii="Palatino Linotype" w:hAnsi="Palatino Linotype" w:cs="Tahoma"/>
          <w:spacing w:val="-4"/>
        </w:rPr>
        <w:t xml:space="preserve"> contrario, </w:t>
      </w:r>
      <w:r w:rsidRPr="00BB2289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BB2289">
        <w:rPr>
          <w:rFonts w:ascii="Palatino Linotype" w:hAnsi="Palatino Linotype" w:cs="Tahoma"/>
          <w:spacing w:val="-4"/>
        </w:rPr>
        <w:t xml:space="preserve">con la finalidad </w:t>
      </w:r>
      <w:r w:rsidRPr="00BB2289">
        <w:rPr>
          <w:rFonts w:ascii="Palatino Linotype" w:hAnsi="Palatino Linotype" w:cs="Tahoma"/>
          <w:spacing w:val="-4"/>
        </w:rPr>
        <w:t>emitir l</w:t>
      </w:r>
      <w:r w:rsidR="009E0861" w:rsidRPr="00BB2289">
        <w:rPr>
          <w:rFonts w:ascii="Palatino Linotype" w:hAnsi="Palatino Linotype" w:cs="Tahoma"/>
          <w:spacing w:val="-4"/>
        </w:rPr>
        <w:t xml:space="preserve">a resolución </w:t>
      </w:r>
      <w:r w:rsidRPr="00BB2289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BB2289">
        <w:rPr>
          <w:rFonts w:ascii="Palatino Linotype" w:hAnsi="Palatino Linotype" w:cs="Tahoma"/>
          <w:spacing w:val="-4"/>
        </w:rPr>
        <w:t>sólo con la finalidad de</w:t>
      </w:r>
      <w:r w:rsidR="009E0861" w:rsidRPr="00BB2289">
        <w:rPr>
          <w:rFonts w:ascii="Palatino Linotype" w:hAnsi="Palatino Linotype" w:cs="Tahoma"/>
          <w:spacing w:val="-4"/>
        </w:rPr>
        <w:t xml:space="preserve"> que el Comité de Transparen</w:t>
      </w:r>
      <w:r w:rsidRPr="00BB2289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BB2289">
        <w:rPr>
          <w:rFonts w:ascii="Palatino Linotype" w:hAnsi="Palatino Linotype" w:cs="Tahoma"/>
          <w:spacing w:val="-4"/>
        </w:rPr>
        <w:t>emitir el Acuerdo correspondiente</w:t>
      </w:r>
      <w:r w:rsidR="0014038B" w:rsidRPr="00BB2289">
        <w:rPr>
          <w:rFonts w:ascii="Palatino Linotype" w:hAnsi="Palatino Linotype" w:cs="Tahoma"/>
          <w:spacing w:val="-4"/>
        </w:rPr>
        <w:t>;</w:t>
      </w:r>
      <w:r w:rsidR="00245ACA" w:rsidRPr="00BB2289">
        <w:rPr>
          <w:rFonts w:ascii="Palatino Linotype" w:hAnsi="Palatino Linotype" w:cs="Tahoma"/>
          <w:spacing w:val="-4"/>
        </w:rPr>
        <w:t xml:space="preserve"> </w:t>
      </w:r>
      <w:r w:rsidR="00D45BDF" w:rsidRPr="00BB2289">
        <w:rPr>
          <w:rFonts w:ascii="Palatino Linotype" w:hAnsi="Palatino Linotype" w:cs="Tahoma"/>
          <w:spacing w:val="-4"/>
        </w:rPr>
        <w:t xml:space="preserve">situación </w:t>
      </w:r>
      <w:r w:rsidR="009E0861" w:rsidRPr="00BB2289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BB2289">
        <w:rPr>
          <w:rFonts w:ascii="Palatino Linotype" w:hAnsi="Palatino Linotype" w:cs="Tahoma"/>
          <w:spacing w:val="-4"/>
        </w:rPr>
        <w:t xml:space="preserve">este </w:t>
      </w:r>
      <w:r w:rsidR="009E0861" w:rsidRPr="00BB2289">
        <w:rPr>
          <w:rFonts w:ascii="Palatino Linotype" w:hAnsi="Palatino Linotype" w:cs="Tahoma"/>
          <w:spacing w:val="-4"/>
        </w:rPr>
        <w:t>continua</w:t>
      </w:r>
      <w:r w:rsidR="00D45BDF" w:rsidRPr="00BB2289">
        <w:rPr>
          <w:rFonts w:ascii="Palatino Linotype" w:hAnsi="Palatino Linotype" w:cs="Tahoma"/>
          <w:spacing w:val="-4"/>
        </w:rPr>
        <w:t>rá</w:t>
      </w:r>
      <w:r w:rsidR="009E0861" w:rsidRPr="00BB2289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BB2289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BB2289">
        <w:rPr>
          <w:rFonts w:ascii="Palatino Linotype" w:hAnsi="Palatino Linotype" w:cs="Tahoma"/>
        </w:rPr>
        <w:t>aciones que tome este Instituto; e</w:t>
      </w:r>
      <w:r w:rsidRPr="00BB2289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BB2289">
        <w:rPr>
          <w:rFonts w:ascii="Palatino Linotype" w:hAnsi="Palatino Linotype" w:cs="Tahoma"/>
        </w:rPr>
        <w:t>olicitudes de acceso y permite a</w:t>
      </w:r>
      <w:r w:rsidRPr="00BB2289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Pr="00BB228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BB2289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 xml:space="preserve">Así, con base en los razonamientos expuestos, </w:t>
      </w:r>
      <w:r w:rsidRPr="00BB2289">
        <w:rPr>
          <w:rFonts w:ascii="Palatino Linotype" w:hAnsi="Palatino Linotype" w:cs="Tahoma"/>
          <w:b/>
        </w:rPr>
        <w:t>se emite el presente Voto Particular</w:t>
      </w:r>
      <w:r w:rsidRPr="00BB2289">
        <w:rPr>
          <w:rFonts w:ascii="Palatino Linotype" w:hAnsi="Palatino Linotype" w:cs="Tahoma"/>
        </w:rPr>
        <w:t>.</w:t>
      </w:r>
    </w:p>
    <w:p w:rsidR="0060407A" w:rsidRDefault="0060407A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</w:p>
    <w:p w:rsidR="00553ADE" w:rsidRPr="00BB2289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BB2289">
        <w:rPr>
          <w:rFonts w:ascii="Palatino Linotype" w:hAnsi="Palatino Linotype" w:cs="Tahoma"/>
          <w:b/>
        </w:rPr>
        <w:t>Luis Gustavo Parra Noriega</w:t>
      </w:r>
    </w:p>
    <w:p w:rsidR="003512C9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BB2289">
        <w:rPr>
          <w:rFonts w:ascii="Palatino Linotype" w:hAnsi="Palatino Linotype" w:cs="Tahoma"/>
        </w:rPr>
        <w:t>Comisionado</w:t>
      </w:r>
    </w:p>
    <w:p w:rsidR="0060407A" w:rsidRPr="00BB2289" w:rsidRDefault="0060407A" w:rsidP="0060407A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BB2289">
        <w:rPr>
          <w:rFonts w:ascii="Palatino Linotype" w:hAnsi="Palatino Linotype" w:cs="Tahoma"/>
          <w:b/>
        </w:rPr>
        <w:t>(Rúbrica)</w:t>
      </w:r>
    </w:p>
    <w:p w:rsidR="0060407A" w:rsidRPr="00BB2289" w:rsidRDefault="0060407A" w:rsidP="006C76CB">
      <w:pPr>
        <w:spacing w:after="0" w:line="360" w:lineRule="auto"/>
        <w:jc w:val="center"/>
        <w:rPr>
          <w:rFonts w:ascii="Palatino Linotype" w:hAnsi="Palatino Linotype" w:cs="Tahoma"/>
        </w:rPr>
      </w:pPr>
    </w:p>
    <w:sectPr w:rsidR="0060407A" w:rsidRPr="00BB2289" w:rsidSect="00950355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0F" w:rsidRDefault="00A3430F" w:rsidP="00EE29F6">
      <w:pPr>
        <w:spacing w:after="0" w:line="240" w:lineRule="auto"/>
      </w:pPr>
      <w:r>
        <w:separator/>
      </w:r>
    </w:p>
  </w:endnote>
  <w:endnote w:type="continuationSeparator" w:id="0">
    <w:p w:rsidR="00A3430F" w:rsidRDefault="00A3430F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7D1EDA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7D1EDA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0F" w:rsidRDefault="00A3430F" w:rsidP="00EE29F6">
      <w:pPr>
        <w:spacing w:after="0" w:line="240" w:lineRule="auto"/>
      </w:pPr>
      <w:r>
        <w:separator/>
      </w:r>
    </w:p>
  </w:footnote>
  <w:footnote w:type="continuationSeparator" w:id="0">
    <w:p w:rsidR="00A3430F" w:rsidRDefault="00A3430F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BB2289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D368A8" w:rsidRPr="00B9745A">
            <w:rPr>
              <w:rFonts w:ascii="Palatino Linotype" w:hAnsi="Palatino Linotype" w:cs="Tahoma"/>
              <w:b/>
            </w:rPr>
            <w:t>1</w:t>
          </w:r>
          <w:r w:rsidR="00BB2289">
            <w:rPr>
              <w:rFonts w:ascii="Palatino Linotype" w:hAnsi="Palatino Linotype" w:cs="Tahoma"/>
              <w:b/>
            </w:rPr>
            <w:t>76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</w:p>
        <w:p w:rsidR="0077694E" w:rsidRPr="00B9745A" w:rsidRDefault="00BB2289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 xml:space="preserve">Sujeto Obligado: </w:t>
          </w:r>
          <w:r>
            <w:rPr>
              <w:rFonts w:ascii="Palatino Linotype" w:hAnsi="Palatino Linotype"/>
              <w:b/>
              <w:lang w:val="es-ES_tradnl"/>
            </w:rPr>
            <w:t>Secretaría de Desarrollo Urbano y Metropolitano.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1247C3" w:rsidRPr="00B9745A">
            <w:rPr>
              <w:rFonts w:ascii="Palatino Linotype" w:hAnsi="Palatino Linotype" w:cs="Tahoma"/>
              <w:b/>
            </w:rPr>
            <w:t>Javier Martínez Cruz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82FF4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36D34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407A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6A29"/>
    <w:rsid w:val="007A2D13"/>
    <w:rsid w:val="007D1EDA"/>
    <w:rsid w:val="007D3257"/>
    <w:rsid w:val="007D68AF"/>
    <w:rsid w:val="007F1C1D"/>
    <w:rsid w:val="007F7D80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430F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9745A"/>
    <w:rsid w:val="00BB2289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mex.org.mx/ipo3/lgt/indice/sedur/art_92_viii.we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231-1347-4B5B-916C-6F3D7FAB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1609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11</cp:revision>
  <cp:lastPrinted>2018-10-01T19:36:00Z</cp:lastPrinted>
  <dcterms:created xsi:type="dcterms:W3CDTF">2018-11-05T18:39:00Z</dcterms:created>
  <dcterms:modified xsi:type="dcterms:W3CDTF">2018-11-09T23:44:00Z</dcterms:modified>
</cp:coreProperties>
</file>